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A" w:rsidRPr="003829B9" w:rsidRDefault="00232217" w:rsidP="002322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3829B9" w:rsidRDefault="00343A18" w:rsidP="003829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232217">
        <w:rPr>
          <w:rFonts w:ascii="Times New Roman" w:hAnsi="Times New Roman" w:cs="Times New Roman"/>
          <w:b/>
          <w:sz w:val="26"/>
          <w:szCs w:val="26"/>
        </w:rPr>
        <w:t xml:space="preserve">«Информации </w:t>
      </w:r>
      <w:r w:rsidR="003829B9">
        <w:rPr>
          <w:rFonts w:ascii="Times New Roman" w:hAnsi="Times New Roman" w:cs="Times New Roman"/>
          <w:b/>
          <w:sz w:val="26"/>
          <w:szCs w:val="26"/>
        </w:rPr>
        <w:t>о</w:t>
      </w:r>
      <w:r w:rsidR="003829B9" w:rsidRPr="003829B9">
        <w:rPr>
          <w:rFonts w:ascii="Times New Roman" w:hAnsi="Times New Roman" w:cs="Times New Roman"/>
          <w:b/>
          <w:sz w:val="26"/>
          <w:szCs w:val="26"/>
        </w:rPr>
        <w:t xml:space="preserve">б итогах деятельности органов управления Союза строителей за период </w:t>
      </w:r>
      <w:r w:rsidR="00081783">
        <w:rPr>
          <w:rFonts w:ascii="Times New Roman" w:hAnsi="Times New Roman" w:cs="Times New Roman"/>
          <w:b/>
          <w:sz w:val="26"/>
          <w:szCs w:val="26"/>
        </w:rPr>
        <w:t xml:space="preserve"> октябрь 2018 года – январь 2020</w:t>
      </w:r>
      <w:r w:rsidR="003829B9" w:rsidRPr="003829B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29B9" w:rsidRPr="005C5E94" w:rsidRDefault="00232217" w:rsidP="005C5E9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081783">
        <w:rPr>
          <w:rFonts w:ascii="Times New Roman" w:hAnsi="Times New Roman" w:cs="Times New Roman"/>
          <w:b/>
          <w:sz w:val="26"/>
          <w:szCs w:val="26"/>
        </w:rPr>
        <w:t>.01.2020</w:t>
      </w:r>
    </w:p>
    <w:p w:rsidR="00232217" w:rsidRDefault="00081783" w:rsidP="002322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71099" w:rsidRPr="00343A18" w:rsidRDefault="00232217" w:rsidP="006A6C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Дирекцией Союза строителей в январе текущего года проведен опрос руководителей предприятий и организаций по их оценке итогов  2019 года, положения дел  с формированием программ производственной деятельности на 2020 год. Ряд рук</w:t>
      </w:r>
      <w:r w:rsidR="00343A18">
        <w:rPr>
          <w:rFonts w:ascii="Times New Roman" w:hAnsi="Times New Roman" w:cs="Times New Roman"/>
          <w:sz w:val="26"/>
          <w:szCs w:val="26"/>
        </w:rPr>
        <w:t>оводителей положительно оценивае</w:t>
      </w:r>
      <w:r>
        <w:rPr>
          <w:rFonts w:ascii="Times New Roman" w:hAnsi="Times New Roman" w:cs="Times New Roman"/>
          <w:sz w:val="26"/>
          <w:szCs w:val="26"/>
        </w:rPr>
        <w:t>т результаты работы колл</w:t>
      </w:r>
      <w:r w:rsidR="00343A18">
        <w:rPr>
          <w:rFonts w:ascii="Times New Roman" w:hAnsi="Times New Roman" w:cs="Times New Roman"/>
          <w:sz w:val="26"/>
          <w:szCs w:val="26"/>
        </w:rPr>
        <w:t>ективов в истекшем году, отмечае</w:t>
      </w:r>
      <w:r>
        <w:rPr>
          <w:rFonts w:ascii="Times New Roman" w:hAnsi="Times New Roman" w:cs="Times New Roman"/>
          <w:sz w:val="26"/>
          <w:szCs w:val="26"/>
        </w:rPr>
        <w:t xml:space="preserve">т некоторый рост объемов освоенных средств. Вместе с тем, подавляющее большинство руководителей не имеют  четкого представления о планах и заказах на текущий год. Особенно непростая ситуация у тех предприятий и организаций, которые занимаются жилищным строительством. </w:t>
      </w:r>
      <w:r w:rsidRPr="00343A18">
        <w:rPr>
          <w:rFonts w:ascii="Times New Roman" w:hAnsi="Times New Roman" w:cs="Times New Roman"/>
          <w:b/>
          <w:sz w:val="26"/>
          <w:szCs w:val="26"/>
        </w:rPr>
        <w:t>Как отметил заместитель Губернатора Е.В. Паршуто выполнение показателя этого национального проекта в 2020 году будет тяжелым. При этом наша область не является исключением, аналогично оцен</w:t>
      </w:r>
      <w:r w:rsidR="00343A18" w:rsidRPr="00343A18">
        <w:rPr>
          <w:rFonts w:ascii="Times New Roman" w:hAnsi="Times New Roman" w:cs="Times New Roman"/>
          <w:b/>
          <w:sz w:val="26"/>
          <w:szCs w:val="26"/>
        </w:rPr>
        <w:t>ивают положение дел, например, н</w:t>
      </w:r>
      <w:r w:rsidRPr="00343A18">
        <w:rPr>
          <w:rFonts w:ascii="Times New Roman" w:hAnsi="Times New Roman" w:cs="Times New Roman"/>
          <w:b/>
          <w:sz w:val="26"/>
          <w:szCs w:val="26"/>
        </w:rPr>
        <w:t>овосибирские эксперты.</w:t>
      </w:r>
    </w:p>
    <w:p w:rsidR="00232217" w:rsidRDefault="00343A18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232217">
        <w:rPr>
          <w:rFonts w:ascii="Times New Roman" w:hAnsi="Times New Roman" w:cs="Times New Roman"/>
          <w:sz w:val="26"/>
          <w:szCs w:val="26"/>
        </w:rPr>
        <w:t xml:space="preserve"> Новосибирской области зарегистрировано на 9% меньше </w:t>
      </w:r>
      <w:r w:rsidR="00C86C35">
        <w:rPr>
          <w:rFonts w:ascii="Times New Roman" w:hAnsi="Times New Roman" w:cs="Times New Roman"/>
          <w:sz w:val="26"/>
          <w:szCs w:val="26"/>
        </w:rPr>
        <w:t>ипотечных сделок, чем  годом ранее. Их портфель составляет 170 миллиардов рублей, но две трети этих средств приходится на вторичный рынок. Тренд снижения интереса  к ипотечным сделкам происходит на фоне роста цен на  недвижимость с одной стороны, с другой , как считает  президент СРО «Строители Сибирского региона» Александр Савельев: «Строительство  сегодня уперлось  в потолок платежеспособного спроса населения. Мы прогнозируем сокращение объемов строительства». Кроме того, в настоящее время возникла серьезная проблема – застройщики не могут получить кредиты.</w:t>
      </w:r>
    </w:p>
    <w:p w:rsidR="00C86C35" w:rsidRDefault="00C86C35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Сегодня на рынке Новосибирской обл</w:t>
      </w:r>
      <w:r w:rsidR="00343A18">
        <w:rPr>
          <w:rFonts w:ascii="Times New Roman" w:hAnsi="Times New Roman" w:cs="Times New Roman"/>
          <w:sz w:val="26"/>
          <w:szCs w:val="26"/>
        </w:rPr>
        <w:t>асти работает 185 застройщиков.</w:t>
      </w:r>
      <w:r>
        <w:rPr>
          <w:rFonts w:ascii="Times New Roman" w:hAnsi="Times New Roman" w:cs="Times New Roman"/>
          <w:sz w:val="26"/>
          <w:szCs w:val="26"/>
        </w:rPr>
        <w:t xml:space="preserve"> Из них 22 планируют получить проектное  финансирование, 7 будут завершать начатое строительство за свой счет, 107 достраивают объекты по старым правилам, а 49 являются проблемными. По прогнозам местных экспертов через год-полтора после завершения начатых объектов три четверти компаний прекратят</w:t>
      </w:r>
      <w:r w:rsidR="00777304">
        <w:rPr>
          <w:rFonts w:ascii="Times New Roman" w:hAnsi="Times New Roman" w:cs="Times New Roman"/>
          <w:sz w:val="26"/>
          <w:szCs w:val="26"/>
        </w:rPr>
        <w:t xml:space="preserve"> жилищное строительство. В свою очередь это может привести к серьезному сокращению рынка  производства стройматериалов.</w:t>
      </w:r>
    </w:p>
    <w:p w:rsidR="00777304" w:rsidRDefault="00777304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Все это является следствием тех правил, которые устанавливает государство, которые необходимо серьезно корректировать, приводить в соответствие с реальной</w:t>
      </w:r>
      <w:r w:rsidR="00343A18">
        <w:rPr>
          <w:rFonts w:ascii="Times New Roman" w:hAnsi="Times New Roman" w:cs="Times New Roman"/>
          <w:sz w:val="26"/>
          <w:szCs w:val="26"/>
        </w:rPr>
        <w:t xml:space="preserve"> жизнью.  Об этом свидетельствуют и оценки</w:t>
      </w:r>
      <w:r>
        <w:rPr>
          <w:rFonts w:ascii="Times New Roman" w:hAnsi="Times New Roman" w:cs="Times New Roman"/>
          <w:sz w:val="26"/>
          <w:szCs w:val="26"/>
        </w:rPr>
        <w:t xml:space="preserve"> сложившей</w:t>
      </w:r>
      <w:r w:rsidR="00343A18">
        <w:rPr>
          <w:rFonts w:ascii="Times New Roman" w:hAnsi="Times New Roman" w:cs="Times New Roman"/>
          <w:sz w:val="26"/>
          <w:szCs w:val="26"/>
        </w:rPr>
        <w:t>ся ситуации  Счетной палатой РФ, бывшим премьером Правительства РФ Медведевым Д.А.</w:t>
      </w:r>
    </w:p>
    <w:p w:rsidR="00777304" w:rsidRDefault="00777304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Сегодня в стране накопились колоссальные объемы незавершенного строительства, </w:t>
      </w:r>
      <w:r w:rsidRPr="00343A18">
        <w:rPr>
          <w:rFonts w:ascii="Times New Roman" w:hAnsi="Times New Roman" w:cs="Times New Roman"/>
          <w:b/>
          <w:sz w:val="26"/>
          <w:szCs w:val="26"/>
        </w:rPr>
        <w:t>в них похоронена  четверть бюджета страны – вложенные государственные средства составляют</w:t>
      </w:r>
      <w:r w:rsidR="003E5392" w:rsidRPr="00343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3A18">
        <w:rPr>
          <w:rFonts w:ascii="Times New Roman" w:hAnsi="Times New Roman" w:cs="Times New Roman"/>
          <w:b/>
          <w:sz w:val="26"/>
          <w:szCs w:val="26"/>
        </w:rPr>
        <w:t>5,3 трл</w:t>
      </w:r>
      <w:r w:rsidR="003E5392" w:rsidRPr="00343A18">
        <w:rPr>
          <w:rFonts w:ascii="Times New Roman" w:hAnsi="Times New Roman" w:cs="Times New Roman"/>
          <w:b/>
          <w:sz w:val="26"/>
          <w:szCs w:val="26"/>
        </w:rPr>
        <w:t>н. р</w:t>
      </w:r>
      <w:r w:rsidRPr="00343A18">
        <w:rPr>
          <w:rFonts w:ascii="Times New Roman" w:hAnsi="Times New Roman" w:cs="Times New Roman"/>
          <w:b/>
          <w:sz w:val="26"/>
          <w:szCs w:val="26"/>
        </w:rPr>
        <w:t>ублей (!).</w:t>
      </w:r>
      <w:r w:rsidR="00343A18">
        <w:rPr>
          <w:rFonts w:ascii="Times New Roman" w:hAnsi="Times New Roman" w:cs="Times New Roman"/>
          <w:sz w:val="26"/>
          <w:szCs w:val="26"/>
        </w:rPr>
        <w:t xml:space="preserve"> По данным С</w:t>
      </w:r>
      <w:r>
        <w:rPr>
          <w:rFonts w:ascii="Times New Roman" w:hAnsi="Times New Roman" w:cs="Times New Roman"/>
          <w:sz w:val="26"/>
          <w:szCs w:val="26"/>
        </w:rPr>
        <w:t xml:space="preserve">четной палаты РФ  в настоящее время в стране 71,3 тысячи объектов  незавершенного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строительства, которые финансировались за счет федерального  и местных бюджетов</w:t>
      </w:r>
      <w:r w:rsidR="004A724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Объектов, строительство которых приостановлено</w:t>
      </w:r>
      <w:r w:rsidR="004A7244">
        <w:rPr>
          <w:rFonts w:ascii="Times New Roman" w:hAnsi="Times New Roman" w:cs="Times New Roman"/>
          <w:sz w:val="26"/>
          <w:szCs w:val="26"/>
        </w:rPr>
        <w:t>, законсервировано или продолжается более 5 лет, 7650. Все это является прямым доказательством того, что катастрофическая ситуация с незавершенным строительством – ре</w:t>
      </w:r>
      <w:r w:rsidR="00343A18">
        <w:rPr>
          <w:rFonts w:ascii="Times New Roman" w:hAnsi="Times New Roman" w:cs="Times New Roman"/>
          <w:sz w:val="26"/>
          <w:szCs w:val="26"/>
        </w:rPr>
        <w:t>зультат порождения  той системы</w:t>
      </w:r>
      <w:r w:rsidR="004A7244">
        <w:rPr>
          <w:rFonts w:ascii="Times New Roman" w:hAnsi="Times New Roman" w:cs="Times New Roman"/>
          <w:sz w:val="26"/>
          <w:szCs w:val="26"/>
        </w:rPr>
        <w:t xml:space="preserve"> государственного управления, которую мы имеем в настоящее время.</w:t>
      </w:r>
    </w:p>
    <w:p w:rsidR="004A7244" w:rsidRDefault="004A7244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Член экспертно-аналитического совета при Счетной палате РФ, вице-президент Центра стратегических разработок Наталья Трунова считает, что основными причинами сложившейся ситуации являются:</w:t>
      </w:r>
    </w:p>
    <w:p w:rsidR="004A7244" w:rsidRDefault="004A7244" w:rsidP="004A72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Расчетная стоимость строительства объектов по той системе, которая действуют в настоящее время, не совпадает с более высокими рыночными ценами;</w:t>
      </w:r>
    </w:p>
    <w:p w:rsidR="004A7244" w:rsidRDefault="004A7244" w:rsidP="004A72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Рыночные цены имеют свойство быстро менят</w:t>
      </w:r>
      <w:r w:rsidR="00F77715">
        <w:rPr>
          <w:rFonts w:ascii="Times New Roman" w:hAnsi="Times New Roman" w:cs="Times New Roman"/>
          <w:sz w:val="26"/>
          <w:szCs w:val="26"/>
        </w:rPr>
        <w:t>ься, стремительно расти. Бюрократиче</w:t>
      </w:r>
      <w:r>
        <w:rPr>
          <w:rFonts w:ascii="Times New Roman" w:hAnsi="Times New Roman" w:cs="Times New Roman"/>
          <w:sz w:val="26"/>
          <w:szCs w:val="26"/>
        </w:rPr>
        <w:t>ские процедуры по их корректировке отнимают много времени, система выделения бюджетных средств не гибкая и не может быстро реагировать</w:t>
      </w:r>
      <w:r w:rsidR="00F77715">
        <w:rPr>
          <w:rFonts w:ascii="Times New Roman" w:hAnsi="Times New Roman" w:cs="Times New Roman"/>
          <w:sz w:val="26"/>
          <w:szCs w:val="26"/>
        </w:rPr>
        <w:t xml:space="preserve"> на изменения рынка;</w:t>
      </w:r>
    </w:p>
    <w:p w:rsidR="00F77715" w:rsidRDefault="00F77715" w:rsidP="004A72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проблема в том, что имеет место  дефицит профессионалов-специалистов, которые могут со знанием дела грамотно и обоснованно разработать и рассчитать проектно-сметную документацию;</w:t>
      </w:r>
    </w:p>
    <w:p w:rsidR="00F77715" w:rsidRDefault="00F77715" w:rsidP="004A72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проекта зачастую снижается при прохождении экспертизы проектно-сметной документации;</w:t>
      </w:r>
    </w:p>
    <w:p w:rsidR="003E5392" w:rsidRDefault="00F77715" w:rsidP="003E539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строек, финансируемых из федерального и местных бюджетов, при проведении аукционов главным критерием является понижение цены, стоимость, а не качество. Победителями конкурсов признаются компании, предложившие самую низкую цену.</w:t>
      </w:r>
    </w:p>
    <w:p w:rsidR="00F77715" w:rsidRPr="003E5392" w:rsidRDefault="00F77715" w:rsidP="003E539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5392">
        <w:rPr>
          <w:rFonts w:ascii="Times New Roman" w:hAnsi="Times New Roman" w:cs="Times New Roman"/>
          <w:sz w:val="26"/>
          <w:szCs w:val="26"/>
        </w:rPr>
        <w:t>Нередко компания-победитель  начинает стройку, но не может ее закончить, поскольку ей не хватает средств.</w:t>
      </w:r>
      <w:r w:rsidR="00343A18">
        <w:rPr>
          <w:rFonts w:ascii="Times New Roman" w:hAnsi="Times New Roman" w:cs="Times New Roman"/>
          <w:sz w:val="26"/>
          <w:szCs w:val="26"/>
        </w:rPr>
        <w:t>(Источник: «Московский комсомолец», 25.12.2019-15.01.2020)</w:t>
      </w:r>
    </w:p>
    <w:p w:rsidR="00F77715" w:rsidRDefault="00F77715" w:rsidP="003E539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истекшем году органы управления Союза строителей, основываясь на оценках членами Союза причин  и трудностей, сдерживающих процесс строительного производства (совпадающих с оценками Натальи Труновой)</w:t>
      </w:r>
      <w:r w:rsidR="001472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принимали активное участие  в подготовке совместно</w:t>
      </w:r>
      <w:r w:rsidR="001472DC">
        <w:rPr>
          <w:rFonts w:ascii="Times New Roman" w:hAnsi="Times New Roman" w:cs="Times New Roman"/>
          <w:sz w:val="26"/>
          <w:szCs w:val="26"/>
        </w:rPr>
        <w:t xml:space="preserve"> с другими р</w:t>
      </w:r>
      <w:r w:rsidR="00343A18">
        <w:rPr>
          <w:rFonts w:ascii="Times New Roman" w:hAnsi="Times New Roman" w:cs="Times New Roman"/>
          <w:sz w:val="26"/>
          <w:szCs w:val="26"/>
        </w:rPr>
        <w:t>егиональными Союзами строителей</w:t>
      </w:r>
      <w:r w:rsidR="001472DC">
        <w:rPr>
          <w:rFonts w:ascii="Times New Roman" w:hAnsi="Times New Roman" w:cs="Times New Roman"/>
          <w:sz w:val="26"/>
          <w:szCs w:val="26"/>
        </w:rPr>
        <w:t xml:space="preserve"> предложений по их разрешению в Министерство строительства РФ, НОССТРОЙ, Российский Союз строителей. Эти вопросы ставились перед руководителями области и Города Томска.</w:t>
      </w:r>
    </w:p>
    <w:p w:rsidR="003E5392" w:rsidRDefault="003E5392" w:rsidP="003E539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E5392" w:rsidRDefault="003E5392" w:rsidP="003E539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472DC" w:rsidRDefault="001472DC" w:rsidP="00F7771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472DC" w:rsidRPr="00F77715" w:rsidRDefault="001472DC" w:rsidP="00F7771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1099" w:rsidRDefault="00002EF3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8496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8496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71099" w:rsidRPr="001562A2" w:rsidRDefault="00D71099" w:rsidP="006A6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Директор Союза</w:t>
      </w:r>
      <w:r w:rsidR="00002EF3">
        <w:rPr>
          <w:rFonts w:ascii="Times New Roman" w:hAnsi="Times New Roman" w:cs="Times New Roman"/>
          <w:sz w:val="26"/>
          <w:szCs w:val="26"/>
        </w:rPr>
        <w:t xml:space="preserve"> строителей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02EF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39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Ю.В. Иванов.</w:t>
      </w:r>
    </w:p>
    <w:sectPr w:rsidR="00D71099" w:rsidRPr="001562A2" w:rsidSect="002E3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60" w:rsidRDefault="00B81760" w:rsidP="00D249E0">
      <w:pPr>
        <w:spacing w:after="0" w:line="240" w:lineRule="auto"/>
      </w:pPr>
      <w:r>
        <w:separator/>
      </w:r>
    </w:p>
  </w:endnote>
  <w:endnote w:type="continuationSeparator" w:id="0">
    <w:p w:rsidR="00B81760" w:rsidRDefault="00B81760" w:rsidP="00D2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44" w:rsidRDefault="004A72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177"/>
      <w:docPartObj>
        <w:docPartGallery w:val="Page Numbers (Bottom of Page)"/>
        <w:docPartUnique/>
      </w:docPartObj>
    </w:sdtPr>
    <w:sdtContent>
      <w:p w:rsidR="004A7244" w:rsidRDefault="003711A9">
        <w:pPr>
          <w:pStyle w:val="a5"/>
          <w:jc w:val="center"/>
        </w:pPr>
        <w:fldSimple w:instr=" PAGE   \* MERGEFORMAT ">
          <w:r w:rsidR="00B81760">
            <w:rPr>
              <w:noProof/>
            </w:rPr>
            <w:t>1</w:t>
          </w:r>
        </w:fldSimple>
      </w:p>
    </w:sdtContent>
  </w:sdt>
  <w:p w:rsidR="004A7244" w:rsidRDefault="004A72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44" w:rsidRDefault="004A72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60" w:rsidRDefault="00B81760" w:rsidP="00D249E0">
      <w:pPr>
        <w:spacing w:after="0" w:line="240" w:lineRule="auto"/>
      </w:pPr>
      <w:r>
        <w:separator/>
      </w:r>
    </w:p>
  </w:footnote>
  <w:footnote w:type="continuationSeparator" w:id="0">
    <w:p w:rsidR="00B81760" w:rsidRDefault="00B81760" w:rsidP="00D2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44" w:rsidRDefault="004A72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44" w:rsidRDefault="004A72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44" w:rsidRDefault="004A72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17B0"/>
    <w:multiLevelType w:val="hybridMultilevel"/>
    <w:tmpl w:val="0506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9B9"/>
    <w:rsid w:val="00002EF3"/>
    <w:rsid w:val="00025220"/>
    <w:rsid w:val="00044B2D"/>
    <w:rsid w:val="00075121"/>
    <w:rsid w:val="00081783"/>
    <w:rsid w:val="00086A3C"/>
    <w:rsid w:val="000C3391"/>
    <w:rsid w:val="000D5F59"/>
    <w:rsid w:val="000E4B3B"/>
    <w:rsid w:val="000E7CEF"/>
    <w:rsid w:val="000F468C"/>
    <w:rsid w:val="001166C0"/>
    <w:rsid w:val="00117419"/>
    <w:rsid w:val="00121B32"/>
    <w:rsid w:val="001472DC"/>
    <w:rsid w:val="001562A2"/>
    <w:rsid w:val="00181181"/>
    <w:rsid w:val="00182D9E"/>
    <w:rsid w:val="001942FA"/>
    <w:rsid w:val="001A070D"/>
    <w:rsid w:val="001D4CE8"/>
    <w:rsid w:val="001E5B31"/>
    <w:rsid w:val="00232217"/>
    <w:rsid w:val="00253E8B"/>
    <w:rsid w:val="002725B9"/>
    <w:rsid w:val="0027731C"/>
    <w:rsid w:val="00285A62"/>
    <w:rsid w:val="002906A0"/>
    <w:rsid w:val="002B6666"/>
    <w:rsid w:val="002E0CDB"/>
    <w:rsid w:val="002E374A"/>
    <w:rsid w:val="00300E6F"/>
    <w:rsid w:val="0030122C"/>
    <w:rsid w:val="00301908"/>
    <w:rsid w:val="00320427"/>
    <w:rsid w:val="003227B3"/>
    <w:rsid w:val="00343A18"/>
    <w:rsid w:val="00361FBD"/>
    <w:rsid w:val="003711A9"/>
    <w:rsid w:val="00381D84"/>
    <w:rsid w:val="003829B9"/>
    <w:rsid w:val="003907D0"/>
    <w:rsid w:val="003A5248"/>
    <w:rsid w:val="003E0DE0"/>
    <w:rsid w:val="003E5392"/>
    <w:rsid w:val="0043179B"/>
    <w:rsid w:val="00451CC2"/>
    <w:rsid w:val="00466E8F"/>
    <w:rsid w:val="0047534C"/>
    <w:rsid w:val="004A7244"/>
    <w:rsid w:val="004F193C"/>
    <w:rsid w:val="00565262"/>
    <w:rsid w:val="00572078"/>
    <w:rsid w:val="00582196"/>
    <w:rsid w:val="00583B1C"/>
    <w:rsid w:val="00587B0E"/>
    <w:rsid w:val="005A4D61"/>
    <w:rsid w:val="005C5E94"/>
    <w:rsid w:val="00601691"/>
    <w:rsid w:val="00616BDB"/>
    <w:rsid w:val="006447F6"/>
    <w:rsid w:val="00651647"/>
    <w:rsid w:val="00652F9D"/>
    <w:rsid w:val="006579AC"/>
    <w:rsid w:val="0068043B"/>
    <w:rsid w:val="006A1E8B"/>
    <w:rsid w:val="006A6C7F"/>
    <w:rsid w:val="006A7243"/>
    <w:rsid w:val="006C296D"/>
    <w:rsid w:val="006C3882"/>
    <w:rsid w:val="006D659C"/>
    <w:rsid w:val="006D70A3"/>
    <w:rsid w:val="006F657D"/>
    <w:rsid w:val="00727117"/>
    <w:rsid w:val="00777304"/>
    <w:rsid w:val="0078496E"/>
    <w:rsid w:val="007909E7"/>
    <w:rsid w:val="00797B56"/>
    <w:rsid w:val="007E2A27"/>
    <w:rsid w:val="0082692E"/>
    <w:rsid w:val="008557EE"/>
    <w:rsid w:val="008B66C1"/>
    <w:rsid w:val="008E06D4"/>
    <w:rsid w:val="008E3774"/>
    <w:rsid w:val="008F4F70"/>
    <w:rsid w:val="00903B26"/>
    <w:rsid w:val="00912206"/>
    <w:rsid w:val="009731F5"/>
    <w:rsid w:val="00974A93"/>
    <w:rsid w:val="00986A39"/>
    <w:rsid w:val="009967BB"/>
    <w:rsid w:val="009A234F"/>
    <w:rsid w:val="009C369F"/>
    <w:rsid w:val="009E22A5"/>
    <w:rsid w:val="00A121A6"/>
    <w:rsid w:val="00A13B23"/>
    <w:rsid w:val="00A452AB"/>
    <w:rsid w:val="00A51BED"/>
    <w:rsid w:val="00A55F2E"/>
    <w:rsid w:val="00A6135B"/>
    <w:rsid w:val="00A95D4C"/>
    <w:rsid w:val="00AB73F7"/>
    <w:rsid w:val="00AC4222"/>
    <w:rsid w:val="00AF0D57"/>
    <w:rsid w:val="00B46AFA"/>
    <w:rsid w:val="00B61F7D"/>
    <w:rsid w:val="00B81760"/>
    <w:rsid w:val="00B8501F"/>
    <w:rsid w:val="00B94BB2"/>
    <w:rsid w:val="00BA74E3"/>
    <w:rsid w:val="00BD766C"/>
    <w:rsid w:val="00BE2071"/>
    <w:rsid w:val="00BF38B1"/>
    <w:rsid w:val="00C0367B"/>
    <w:rsid w:val="00C732AE"/>
    <w:rsid w:val="00C73EAA"/>
    <w:rsid w:val="00C75DE0"/>
    <w:rsid w:val="00C84AF6"/>
    <w:rsid w:val="00C86C35"/>
    <w:rsid w:val="00CB4E44"/>
    <w:rsid w:val="00CE4039"/>
    <w:rsid w:val="00CF7C01"/>
    <w:rsid w:val="00D249E0"/>
    <w:rsid w:val="00D2787B"/>
    <w:rsid w:val="00D457BB"/>
    <w:rsid w:val="00D53232"/>
    <w:rsid w:val="00D71099"/>
    <w:rsid w:val="00DA0B21"/>
    <w:rsid w:val="00E224EF"/>
    <w:rsid w:val="00E46B0C"/>
    <w:rsid w:val="00E520DA"/>
    <w:rsid w:val="00EE5663"/>
    <w:rsid w:val="00EF0D48"/>
    <w:rsid w:val="00F13281"/>
    <w:rsid w:val="00F20E4B"/>
    <w:rsid w:val="00F77715"/>
    <w:rsid w:val="00FA337D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9E0"/>
  </w:style>
  <w:style w:type="paragraph" w:styleId="a5">
    <w:name w:val="footer"/>
    <w:basedOn w:val="a"/>
    <w:link w:val="a6"/>
    <w:uiPriority w:val="99"/>
    <w:unhideWhenUsed/>
    <w:rsid w:val="00D2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9E0"/>
  </w:style>
  <w:style w:type="paragraph" w:styleId="a7">
    <w:name w:val="List Paragraph"/>
    <w:basedOn w:val="a"/>
    <w:uiPriority w:val="34"/>
    <w:qFormat/>
    <w:rsid w:val="004A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049A-043D-4C89-B7F8-5180324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 строителей</dc:creator>
  <cp:lastModifiedBy>Союз строителей</cp:lastModifiedBy>
  <cp:revision>10</cp:revision>
  <cp:lastPrinted>2020-01-29T08:25:00Z</cp:lastPrinted>
  <dcterms:created xsi:type="dcterms:W3CDTF">2020-01-27T09:41:00Z</dcterms:created>
  <dcterms:modified xsi:type="dcterms:W3CDTF">2020-01-29T08:25:00Z</dcterms:modified>
</cp:coreProperties>
</file>